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7C1" w:rsidRPr="005247C1" w:rsidRDefault="005247C1" w:rsidP="005247C1">
      <w:pPr>
        <w:pStyle w:val="2"/>
        <w:tabs>
          <w:tab w:val="left" w:pos="708"/>
        </w:tabs>
        <w:spacing w:before="0"/>
        <w:ind w:left="567"/>
        <w:jc w:val="center"/>
        <w:rPr>
          <w:rFonts w:ascii="Times New Roman" w:hAnsi="Times New Roman" w:cs="Times New Roman"/>
          <w:bCs w:val="0"/>
          <w:i/>
          <w:color w:val="auto"/>
          <w:sz w:val="32"/>
          <w:szCs w:val="32"/>
          <w:lang w:val="ru-RU"/>
        </w:rPr>
      </w:pPr>
      <w:r w:rsidRPr="005247C1">
        <w:rPr>
          <w:rFonts w:ascii="Times New Roman" w:hAnsi="Times New Roman" w:cs="Times New Roman"/>
          <w:bCs w:val="0"/>
          <w:color w:val="auto"/>
          <w:sz w:val="32"/>
          <w:szCs w:val="32"/>
          <w:lang w:val="ru-RU"/>
        </w:rPr>
        <w:t>АДМИНИСТРАЦИЯ</w:t>
      </w:r>
    </w:p>
    <w:p w:rsidR="005247C1" w:rsidRPr="005247C1" w:rsidRDefault="005247C1" w:rsidP="005247C1">
      <w:pPr>
        <w:pStyle w:val="2"/>
        <w:tabs>
          <w:tab w:val="left" w:pos="708"/>
        </w:tabs>
        <w:spacing w:before="0"/>
        <w:ind w:left="567"/>
        <w:jc w:val="center"/>
        <w:rPr>
          <w:rFonts w:ascii="Times New Roman" w:hAnsi="Times New Roman" w:cs="Times New Roman"/>
          <w:bCs w:val="0"/>
          <w:i/>
          <w:color w:val="auto"/>
          <w:sz w:val="32"/>
          <w:szCs w:val="32"/>
          <w:lang w:val="ru-RU"/>
        </w:rPr>
      </w:pPr>
      <w:r w:rsidRPr="005247C1">
        <w:rPr>
          <w:rFonts w:ascii="Times New Roman" w:hAnsi="Times New Roman" w:cs="Times New Roman"/>
          <w:bCs w:val="0"/>
          <w:color w:val="auto"/>
          <w:sz w:val="32"/>
          <w:szCs w:val="32"/>
          <w:lang w:val="ru-RU"/>
        </w:rPr>
        <w:t>КАЛИНОВСКОГО СЕЛЬСОВЕТА</w:t>
      </w:r>
    </w:p>
    <w:p w:rsidR="005247C1" w:rsidRPr="005247C1" w:rsidRDefault="005247C1" w:rsidP="005247C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47C1">
        <w:rPr>
          <w:rFonts w:ascii="Times New Roman" w:hAnsi="Times New Roman" w:cs="Times New Roman"/>
          <w:b/>
          <w:sz w:val="32"/>
          <w:szCs w:val="32"/>
        </w:rPr>
        <w:t xml:space="preserve">     ХОМУТОВСКОГО РАЙОНА</w:t>
      </w:r>
    </w:p>
    <w:p w:rsidR="005247C1" w:rsidRPr="005247C1" w:rsidRDefault="005247C1" w:rsidP="005247C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47C1">
        <w:rPr>
          <w:rFonts w:ascii="Times New Roman" w:hAnsi="Times New Roman" w:cs="Times New Roman"/>
          <w:b/>
          <w:sz w:val="32"/>
          <w:szCs w:val="32"/>
        </w:rPr>
        <w:t xml:space="preserve">     КУРСКОЙ ОБЛАСТИ</w:t>
      </w:r>
    </w:p>
    <w:p w:rsidR="005247C1" w:rsidRDefault="005247C1" w:rsidP="005247C1">
      <w:pPr>
        <w:pStyle w:val="1"/>
        <w:tabs>
          <w:tab w:val="left" w:pos="708"/>
        </w:tabs>
        <w:spacing w:before="0" w:beforeAutospacing="0" w:after="0" w:afterAutospacing="0"/>
        <w:ind w:left="720" w:hanging="360"/>
        <w:jc w:val="center"/>
        <w:rPr>
          <w:sz w:val="32"/>
          <w:szCs w:val="32"/>
          <w:lang w:val="ru-RU"/>
        </w:rPr>
      </w:pPr>
    </w:p>
    <w:p w:rsidR="005247C1" w:rsidRDefault="005247C1" w:rsidP="005247C1">
      <w:pPr>
        <w:pStyle w:val="1"/>
        <w:tabs>
          <w:tab w:val="left" w:pos="708"/>
        </w:tabs>
        <w:spacing w:before="0" w:beforeAutospacing="0" w:after="0" w:afterAutospacing="0"/>
        <w:ind w:left="720" w:hanging="360"/>
        <w:jc w:val="center"/>
        <w:rPr>
          <w:sz w:val="32"/>
          <w:szCs w:val="32"/>
          <w:lang w:val="ru-RU"/>
        </w:rPr>
      </w:pPr>
      <w:r w:rsidRPr="005247C1">
        <w:rPr>
          <w:sz w:val="32"/>
          <w:szCs w:val="32"/>
          <w:lang w:val="ru-RU"/>
        </w:rPr>
        <w:t>ПОСТАНОВЛЕНИЕ</w:t>
      </w:r>
    </w:p>
    <w:p w:rsidR="005247C1" w:rsidRPr="005247C1" w:rsidRDefault="005247C1" w:rsidP="005247C1">
      <w:pPr>
        <w:pStyle w:val="1"/>
        <w:tabs>
          <w:tab w:val="left" w:pos="708"/>
        </w:tabs>
        <w:spacing w:before="0" w:beforeAutospacing="0" w:after="0" w:afterAutospacing="0"/>
        <w:ind w:left="720" w:hanging="360"/>
        <w:jc w:val="center"/>
        <w:rPr>
          <w:sz w:val="32"/>
          <w:szCs w:val="32"/>
          <w:lang w:val="ru-RU"/>
        </w:rPr>
      </w:pPr>
    </w:p>
    <w:p w:rsidR="005247C1" w:rsidRDefault="005247C1" w:rsidP="005247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247C1">
        <w:rPr>
          <w:rFonts w:ascii="Times New Roman" w:hAnsi="Times New Roman" w:cs="Times New Roman"/>
          <w:b/>
          <w:bCs/>
          <w:sz w:val="32"/>
          <w:szCs w:val="32"/>
        </w:rPr>
        <w:t>от 25 ноября 2021 года  № 51-па</w:t>
      </w:r>
    </w:p>
    <w:p w:rsidR="005247C1" w:rsidRPr="005247C1" w:rsidRDefault="005247C1" w:rsidP="005247C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247C1" w:rsidRDefault="005247C1" w:rsidP="005247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247C1">
        <w:rPr>
          <w:rFonts w:ascii="Times New Roman" w:hAnsi="Times New Roman" w:cs="Times New Roman"/>
          <w:b/>
          <w:bCs/>
          <w:sz w:val="32"/>
          <w:szCs w:val="32"/>
        </w:rPr>
        <w:t>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Калиновского сельсовета  на 2022 год</w:t>
      </w:r>
      <w:bookmarkStart w:id="0" w:name="_GoBack"/>
      <w:bookmarkEnd w:id="0"/>
    </w:p>
    <w:p w:rsidR="005247C1" w:rsidRPr="005247C1" w:rsidRDefault="005247C1" w:rsidP="005247C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247C1" w:rsidRPr="005247C1" w:rsidRDefault="005247C1" w:rsidP="005247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47C1">
        <w:rPr>
          <w:rFonts w:ascii="Times New Roman" w:hAnsi="Times New Roman" w:cs="Times New Roman"/>
          <w:sz w:val="28"/>
          <w:szCs w:val="28"/>
        </w:rPr>
        <w:t>В соответствии 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47C1">
        <w:rPr>
          <w:rFonts w:ascii="Times New Roman" w:hAnsi="Times New Roman" w:cs="Times New Roman"/>
          <w:sz w:val="28"/>
          <w:szCs w:val="28"/>
        </w:rPr>
        <w:t>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в целях реализации комплекса мероприятий по профилактике рисков причинения</w:t>
      </w:r>
      <w:proofErr w:type="gramEnd"/>
      <w:r w:rsidRPr="005247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247C1">
        <w:rPr>
          <w:rFonts w:ascii="Times New Roman" w:hAnsi="Times New Roman" w:cs="Times New Roman"/>
          <w:sz w:val="28"/>
          <w:szCs w:val="28"/>
        </w:rPr>
        <w:t>вреда</w:t>
      </w:r>
      <w:proofErr w:type="gramEnd"/>
      <w:r w:rsidRPr="005247C1">
        <w:rPr>
          <w:rFonts w:ascii="Times New Roman" w:hAnsi="Times New Roman" w:cs="Times New Roman"/>
          <w:sz w:val="28"/>
          <w:szCs w:val="28"/>
        </w:rPr>
        <w:t xml:space="preserve"> (ущерба) охраняемым законом ценностям при осуществлении муниципального контроля в сфере благоустройства, на основании Федерального </w:t>
      </w:r>
      <w:hyperlink r:id="rId4" w:history="1">
        <w:r w:rsidRPr="005247C1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5247C1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Администрация Калиновского сельсовета </w:t>
      </w:r>
      <w:r w:rsidRPr="005247C1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5247C1" w:rsidRPr="005247C1" w:rsidRDefault="005247C1" w:rsidP="005247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47C1">
        <w:rPr>
          <w:rFonts w:ascii="Times New Roman" w:hAnsi="Times New Roman" w:cs="Times New Roman"/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по муниципальному контролю в сфере благоустройства на территории Калиновского сельсовета   на 2022 год. </w:t>
      </w:r>
    </w:p>
    <w:p w:rsidR="005247C1" w:rsidRPr="005247C1" w:rsidRDefault="005247C1" w:rsidP="005247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47C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247C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247C1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 </w:t>
      </w:r>
    </w:p>
    <w:p w:rsidR="005247C1" w:rsidRPr="005247C1" w:rsidRDefault="005247C1" w:rsidP="005247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47C1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со дня его обнародования и подлежит размещению на официальном сайте администрации Калиновского сельсовета. </w:t>
      </w:r>
    </w:p>
    <w:p w:rsidR="005247C1" w:rsidRPr="005247C1" w:rsidRDefault="005247C1" w:rsidP="005247C1">
      <w:pPr>
        <w:pStyle w:val="Defaul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47C1" w:rsidRPr="005247C1" w:rsidRDefault="005247C1" w:rsidP="005247C1">
      <w:pPr>
        <w:pStyle w:val="Defaul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47C1" w:rsidRPr="005247C1" w:rsidRDefault="005247C1" w:rsidP="005247C1">
      <w:pPr>
        <w:pStyle w:val="Defaul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47C1" w:rsidRPr="005247C1" w:rsidRDefault="005247C1" w:rsidP="005247C1">
      <w:pPr>
        <w:pStyle w:val="Default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47C1">
        <w:rPr>
          <w:rFonts w:ascii="Times New Roman" w:hAnsi="Times New Roman" w:cs="Times New Roman"/>
          <w:bCs/>
          <w:sz w:val="28"/>
          <w:szCs w:val="28"/>
        </w:rPr>
        <w:t xml:space="preserve">Глава Калиновского сельсовета  </w:t>
      </w:r>
    </w:p>
    <w:p w:rsidR="005247C1" w:rsidRPr="005247C1" w:rsidRDefault="005247C1" w:rsidP="005247C1">
      <w:pPr>
        <w:pStyle w:val="Default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47C1">
        <w:rPr>
          <w:rFonts w:ascii="Times New Roman" w:hAnsi="Times New Roman" w:cs="Times New Roman"/>
          <w:bCs/>
          <w:sz w:val="28"/>
          <w:szCs w:val="28"/>
        </w:rPr>
        <w:t>Хомутовского района                                                                    Ю.А.Сысоев</w:t>
      </w:r>
    </w:p>
    <w:p w:rsidR="005247C1" w:rsidRPr="005247C1" w:rsidRDefault="005247C1" w:rsidP="005247C1">
      <w:pPr>
        <w:pStyle w:val="Default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247C1" w:rsidRPr="005247C1" w:rsidRDefault="005247C1" w:rsidP="005247C1">
      <w:pPr>
        <w:pStyle w:val="Default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247C1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</w:p>
    <w:p w:rsidR="005247C1" w:rsidRPr="005247C1" w:rsidRDefault="005247C1" w:rsidP="005247C1">
      <w:pPr>
        <w:pStyle w:val="Default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247C1">
        <w:rPr>
          <w:rFonts w:ascii="Times New Roman" w:hAnsi="Times New Roman" w:cs="Times New Roman"/>
          <w:bCs/>
          <w:sz w:val="28"/>
          <w:szCs w:val="28"/>
        </w:rPr>
        <w:t>к постановлению Администрации</w:t>
      </w:r>
    </w:p>
    <w:p w:rsidR="005247C1" w:rsidRPr="005247C1" w:rsidRDefault="005247C1" w:rsidP="005247C1">
      <w:pPr>
        <w:pStyle w:val="Default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247C1">
        <w:rPr>
          <w:rFonts w:ascii="Times New Roman" w:hAnsi="Times New Roman" w:cs="Times New Roman"/>
          <w:bCs/>
          <w:sz w:val="28"/>
          <w:szCs w:val="28"/>
        </w:rPr>
        <w:t xml:space="preserve">Калиновского сельсовета </w:t>
      </w:r>
    </w:p>
    <w:p w:rsidR="005247C1" w:rsidRPr="005247C1" w:rsidRDefault="005247C1" w:rsidP="005247C1">
      <w:pPr>
        <w:pStyle w:val="Default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247C1">
        <w:rPr>
          <w:rFonts w:ascii="Times New Roman" w:hAnsi="Times New Roman" w:cs="Times New Roman"/>
          <w:bCs/>
          <w:sz w:val="28"/>
          <w:szCs w:val="28"/>
        </w:rPr>
        <w:t>от  25 ноября 2021г. № 51-па</w:t>
      </w:r>
    </w:p>
    <w:p w:rsidR="005247C1" w:rsidRPr="005247C1" w:rsidRDefault="005247C1" w:rsidP="005247C1">
      <w:pPr>
        <w:pStyle w:val="Default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247C1" w:rsidRPr="005247C1" w:rsidRDefault="005247C1" w:rsidP="005247C1">
      <w:pPr>
        <w:pStyle w:val="Defaul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7C1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:rsidR="005247C1" w:rsidRPr="005247C1" w:rsidRDefault="005247C1" w:rsidP="005247C1">
      <w:pPr>
        <w:pStyle w:val="Defaul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7C1">
        <w:rPr>
          <w:rFonts w:ascii="Times New Roman" w:hAnsi="Times New Roman" w:cs="Times New Roman"/>
          <w:b/>
          <w:sz w:val="28"/>
          <w:szCs w:val="28"/>
        </w:rPr>
        <w:t>профилактики рисков причинения вреда (ущерба) охраняемым законом ценностям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47C1">
        <w:rPr>
          <w:rFonts w:ascii="Times New Roman" w:hAnsi="Times New Roman" w:cs="Times New Roman"/>
          <w:b/>
          <w:sz w:val="28"/>
          <w:szCs w:val="28"/>
        </w:rPr>
        <w:t>при осуществлении муниципального контроля в сфере благоустройства на 2022 год</w:t>
      </w:r>
    </w:p>
    <w:p w:rsidR="005247C1" w:rsidRDefault="005247C1" w:rsidP="005247C1">
      <w:pPr>
        <w:spacing w:before="1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247C1" w:rsidRPr="005247C1" w:rsidRDefault="005247C1" w:rsidP="005247C1">
      <w:pPr>
        <w:spacing w:before="14"/>
        <w:jc w:val="center"/>
        <w:rPr>
          <w:rFonts w:ascii="Times New Roman" w:hAnsi="Times New Roman" w:cs="Times New Roman"/>
          <w:b/>
          <w:color w:val="010302"/>
          <w:sz w:val="28"/>
          <w:szCs w:val="28"/>
        </w:rPr>
      </w:pPr>
      <w:r w:rsidRPr="005247C1">
        <w:rPr>
          <w:rFonts w:ascii="Times New Roman" w:hAnsi="Times New Roman" w:cs="Times New Roman"/>
          <w:b/>
          <w:color w:val="000000"/>
          <w:sz w:val="28"/>
          <w:szCs w:val="28"/>
        </w:rPr>
        <w:t>Паспорт программы</w:t>
      </w:r>
    </w:p>
    <w:tbl>
      <w:tblPr>
        <w:tblStyle w:val="a3"/>
        <w:tblW w:w="9322" w:type="dxa"/>
        <w:tblLook w:val="04A0"/>
      </w:tblPr>
      <w:tblGrid>
        <w:gridCol w:w="2802"/>
        <w:gridCol w:w="6520"/>
      </w:tblGrid>
      <w:tr w:rsidR="005247C1" w:rsidRPr="005247C1" w:rsidTr="001C67D2">
        <w:tc>
          <w:tcPr>
            <w:tcW w:w="2802" w:type="dxa"/>
          </w:tcPr>
          <w:p w:rsidR="005247C1" w:rsidRPr="005247C1" w:rsidRDefault="005247C1" w:rsidP="001C67D2">
            <w:pPr>
              <w:tabs>
                <w:tab w:val="left" w:pos="1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247C1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520" w:type="dxa"/>
          </w:tcPr>
          <w:p w:rsidR="005247C1" w:rsidRPr="005247C1" w:rsidRDefault="005247C1" w:rsidP="001C67D2">
            <w:pPr>
              <w:tabs>
                <w:tab w:val="left" w:pos="15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7C1">
              <w:rPr>
                <w:rFonts w:ascii="Times New Roman" w:hAnsi="Times New Roman" w:cs="Times New Roman"/>
                <w:sz w:val="28"/>
                <w:szCs w:val="28"/>
              </w:rPr>
              <w:t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(далее – программа профилактики)</w:t>
            </w:r>
          </w:p>
        </w:tc>
      </w:tr>
      <w:tr w:rsidR="005247C1" w:rsidRPr="005247C1" w:rsidTr="001C67D2">
        <w:tc>
          <w:tcPr>
            <w:tcW w:w="2802" w:type="dxa"/>
          </w:tcPr>
          <w:p w:rsidR="005247C1" w:rsidRPr="005247C1" w:rsidRDefault="005247C1" w:rsidP="001C67D2">
            <w:pPr>
              <w:tabs>
                <w:tab w:val="left" w:pos="1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247C1">
              <w:rPr>
                <w:rFonts w:ascii="Times New Roman" w:hAnsi="Times New Roman" w:cs="Times New Roman"/>
                <w:sz w:val="28"/>
                <w:szCs w:val="28"/>
              </w:rPr>
              <w:t>Правовые основания разработки программы</w:t>
            </w:r>
          </w:p>
        </w:tc>
        <w:tc>
          <w:tcPr>
            <w:tcW w:w="6520" w:type="dxa"/>
          </w:tcPr>
          <w:p w:rsidR="005247C1" w:rsidRPr="005247C1" w:rsidRDefault="005247C1" w:rsidP="001C67D2">
            <w:pPr>
              <w:tabs>
                <w:tab w:val="left" w:pos="15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7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Федеральный зако</w:t>
            </w:r>
            <w:r w:rsidRPr="005247C1">
              <w:rPr>
                <w:rFonts w:ascii="Times New Roman" w:hAnsi="Times New Roman" w:cs="Times New Roman"/>
                <w:color w:val="000000"/>
                <w:spacing w:val="345"/>
                <w:sz w:val="28"/>
                <w:szCs w:val="28"/>
              </w:rPr>
              <w:t>н</w:t>
            </w:r>
            <w:r w:rsidRPr="005247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5247C1">
              <w:rPr>
                <w:rFonts w:ascii="Times New Roman" w:hAnsi="Times New Roman" w:cs="Times New Roman"/>
                <w:color w:val="000000"/>
                <w:spacing w:val="345"/>
                <w:sz w:val="28"/>
                <w:szCs w:val="28"/>
              </w:rPr>
              <w:t>т</w:t>
            </w:r>
            <w:r w:rsidRPr="005247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31.07.202</w:t>
            </w:r>
            <w:r w:rsidRPr="005247C1">
              <w:rPr>
                <w:rFonts w:ascii="Times New Roman" w:hAnsi="Times New Roman" w:cs="Times New Roman"/>
                <w:color w:val="000000"/>
                <w:spacing w:val="345"/>
                <w:sz w:val="28"/>
                <w:szCs w:val="28"/>
              </w:rPr>
              <w:t>0</w:t>
            </w:r>
            <w:r w:rsidRPr="005247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№248-Ф</w:t>
            </w:r>
            <w:r w:rsidRPr="005247C1">
              <w:rPr>
                <w:rFonts w:ascii="Times New Roman" w:hAnsi="Times New Roman" w:cs="Times New Roman"/>
                <w:color w:val="000000"/>
                <w:spacing w:val="345"/>
                <w:sz w:val="28"/>
                <w:szCs w:val="28"/>
              </w:rPr>
              <w:t>З</w:t>
            </w:r>
            <w:proofErr w:type="gramStart"/>
            <w:r w:rsidRPr="005247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</w:t>
            </w:r>
            <w:proofErr w:type="gramEnd"/>
            <w:r w:rsidRPr="005247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государственном контрол</w:t>
            </w:r>
            <w:r w:rsidRPr="005247C1">
              <w:rPr>
                <w:rFonts w:ascii="Times New Roman" w:hAnsi="Times New Roman" w:cs="Times New Roman"/>
                <w:color w:val="000000"/>
                <w:spacing w:val="67"/>
                <w:sz w:val="28"/>
                <w:szCs w:val="28"/>
              </w:rPr>
              <w:t>е</w:t>
            </w:r>
            <w:r w:rsidRPr="005247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(надзоре</w:t>
            </w:r>
            <w:r w:rsidRPr="005247C1">
              <w:rPr>
                <w:rFonts w:ascii="Times New Roman" w:hAnsi="Times New Roman" w:cs="Times New Roman"/>
                <w:color w:val="000000"/>
                <w:spacing w:val="67"/>
                <w:sz w:val="28"/>
                <w:szCs w:val="28"/>
              </w:rPr>
              <w:t xml:space="preserve">) и </w:t>
            </w:r>
            <w:r w:rsidRPr="005247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</w:t>
            </w:r>
            <w:r w:rsidRPr="005247C1">
              <w:rPr>
                <w:rFonts w:ascii="Times New Roman" w:hAnsi="Times New Roman" w:cs="Times New Roman"/>
                <w:color w:val="000000"/>
                <w:spacing w:val="67"/>
                <w:sz w:val="28"/>
                <w:szCs w:val="28"/>
              </w:rPr>
              <w:t xml:space="preserve">м </w:t>
            </w:r>
            <w:r w:rsidRPr="005247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контроле </w:t>
            </w:r>
            <w:r w:rsidRPr="005247C1">
              <w:rPr>
                <w:rFonts w:ascii="Times New Roman" w:hAnsi="Times New Roman" w:cs="Times New Roman"/>
                <w:color w:val="000000"/>
                <w:spacing w:val="60"/>
                <w:sz w:val="28"/>
                <w:szCs w:val="28"/>
              </w:rPr>
              <w:t xml:space="preserve">в </w:t>
            </w:r>
            <w:r w:rsidRPr="005247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Российско</w:t>
            </w:r>
            <w:r w:rsidRPr="005247C1">
              <w:rPr>
                <w:rFonts w:ascii="Times New Roman" w:hAnsi="Times New Roman" w:cs="Times New Roman"/>
                <w:color w:val="000000"/>
                <w:spacing w:val="60"/>
                <w:sz w:val="28"/>
                <w:szCs w:val="28"/>
              </w:rPr>
              <w:t xml:space="preserve">й </w:t>
            </w:r>
            <w:r w:rsidRPr="005247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Федерации», </w:t>
            </w:r>
            <w:r w:rsidRPr="005247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Федеральный закон от 11.06.2021№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      </w:r>
          </w:p>
        </w:tc>
      </w:tr>
      <w:tr w:rsidR="005247C1" w:rsidRPr="005247C1" w:rsidTr="001C67D2">
        <w:tc>
          <w:tcPr>
            <w:tcW w:w="2802" w:type="dxa"/>
          </w:tcPr>
          <w:p w:rsidR="005247C1" w:rsidRPr="005247C1" w:rsidRDefault="005247C1" w:rsidP="001C67D2">
            <w:pPr>
              <w:tabs>
                <w:tab w:val="left" w:pos="1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247C1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6520" w:type="dxa"/>
          </w:tcPr>
          <w:p w:rsidR="005247C1" w:rsidRPr="005247C1" w:rsidRDefault="005247C1" w:rsidP="001C67D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7C1">
              <w:rPr>
                <w:rFonts w:ascii="Times New Roman" w:hAnsi="Times New Roman" w:cs="Times New Roman"/>
                <w:sz w:val="28"/>
                <w:szCs w:val="28"/>
              </w:rPr>
              <w:t>Администрации Калиновского сельсовета Хомутовского района</w:t>
            </w:r>
          </w:p>
        </w:tc>
      </w:tr>
      <w:tr w:rsidR="005247C1" w:rsidRPr="005247C1" w:rsidTr="001C67D2">
        <w:tc>
          <w:tcPr>
            <w:tcW w:w="2802" w:type="dxa"/>
          </w:tcPr>
          <w:p w:rsidR="005247C1" w:rsidRPr="005247C1" w:rsidRDefault="005247C1" w:rsidP="001C67D2">
            <w:pPr>
              <w:tabs>
                <w:tab w:val="left" w:pos="1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247C1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520" w:type="dxa"/>
          </w:tcPr>
          <w:p w:rsidR="005247C1" w:rsidRPr="005247C1" w:rsidRDefault="005247C1" w:rsidP="001C67D2">
            <w:pPr>
              <w:tabs>
                <w:tab w:val="left" w:pos="1535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247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1. Устранение</w:t>
            </w:r>
            <w:r w:rsidRPr="005247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</w:t>
            </w:r>
            <w:r w:rsidRPr="005247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ричин, факторов и условий, способствующих</w:t>
            </w:r>
            <w:r w:rsidRPr="005247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</w:t>
            </w:r>
            <w:r w:rsidRPr="005247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ричинению или возможному причинению вреда</w:t>
            </w:r>
            <w:r w:rsidRPr="005247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(ущерба) </w:t>
            </w:r>
            <w:r w:rsidRPr="005247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охраняемым </w:t>
            </w:r>
            <w:r w:rsidRPr="005247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5247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аконом ценностям и нарушению обязательных требований, снижение рисков их возникновения.</w:t>
            </w:r>
          </w:p>
          <w:p w:rsidR="005247C1" w:rsidRPr="005247C1" w:rsidRDefault="005247C1" w:rsidP="001C67D2">
            <w:pPr>
              <w:tabs>
                <w:tab w:val="left" w:pos="1535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247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2. Снижение административной нагрузки на подконтрольные субъекты.</w:t>
            </w:r>
          </w:p>
          <w:p w:rsidR="005247C1" w:rsidRPr="005247C1" w:rsidRDefault="005247C1" w:rsidP="001C67D2">
            <w:pPr>
              <w:tabs>
                <w:tab w:val="left" w:pos="15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7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3. Повышение результативности и эффективности</w:t>
            </w:r>
            <w:r w:rsidRPr="005247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</w:t>
            </w:r>
            <w:r w:rsidRPr="005247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онтрольно</w:t>
            </w:r>
            <w:r w:rsidRPr="005247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й </w:t>
            </w:r>
            <w:r w:rsidRPr="005247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деятельности в сфере </w:t>
            </w:r>
            <w:r w:rsidRPr="005247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благоустройства.</w:t>
            </w:r>
          </w:p>
        </w:tc>
      </w:tr>
      <w:tr w:rsidR="005247C1" w:rsidRPr="005247C1" w:rsidTr="001C67D2">
        <w:tc>
          <w:tcPr>
            <w:tcW w:w="2802" w:type="dxa"/>
          </w:tcPr>
          <w:p w:rsidR="005247C1" w:rsidRPr="005247C1" w:rsidRDefault="005247C1" w:rsidP="001C67D2">
            <w:pPr>
              <w:tabs>
                <w:tab w:val="left" w:pos="1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247C1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520" w:type="dxa"/>
          </w:tcPr>
          <w:p w:rsidR="005247C1" w:rsidRPr="005247C1" w:rsidRDefault="005247C1" w:rsidP="001C67D2">
            <w:pPr>
              <w:tabs>
                <w:tab w:val="left" w:pos="1535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247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1. Предотвращение рисков причинения вреда охраняемым законом ценностям. </w:t>
            </w:r>
          </w:p>
          <w:p w:rsidR="005247C1" w:rsidRPr="005247C1" w:rsidRDefault="005247C1" w:rsidP="001C67D2">
            <w:pPr>
              <w:tabs>
                <w:tab w:val="left" w:pos="1535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247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2. Проведение профилактических мероприятий, направленных на предотвращение причинения вреда охраняемым законом ценностям. </w:t>
            </w:r>
          </w:p>
          <w:p w:rsidR="005247C1" w:rsidRPr="005247C1" w:rsidRDefault="005247C1" w:rsidP="001C67D2">
            <w:pPr>
              <w:tabs>
                <w:tab w:val="left" w:pos="1535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247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3. Информирование, консультирование контролируемых лиц с использованием </w:t>
            </w:r>
            <w:r w:rsidRPr="005247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информационно-телекоммуникационных технологий. </w:t>
            </w:r>
          </w:p>
          <w:p w:rsidR="005247C1" w:rsidRPr="005247C1" w:rsidRDefault="005247C1" w:rsidP="001C67D2">
            <w:pPr>
              <w:tabs>
                <w:tab w:val="left" w:pos="15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7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4. Обеспечение доступности информации об обязательных требованиях и необходимых мерах по их исполнению.</w:t>
            </w:r>
          </w:p>
        </w:tc>
      </w:tr>
      <w:tr w:rsidR="005247C1" w:rsidRPr="005247C1" w:rsidTr="001C67D2">
        <w:tc>
          <w:tcPr>
            <w:tcW w:w="2802" w:type="dxa"/>
          </w:tcPr>
          <w:p w:rsidR="005247C1" w:rsidRPr="005247C1" w:rsidRDefault="005247C1" w:rsidP="001C67D2">
            <w:pPr>
              <w:tabs>
                <w:tab w:val="left" w:pos="1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247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 реализации программы профилактики</w:t>
            </w:r>
          </w:p>
        </w:tc>
        <w:tc>
          <w:tcPr>
            <w:tcW w:w="6520" w:type="dxa"/>
          </w:tcPr>
          <w:p w:rsidR="005247C1" w:rsidRPr="005247C1" w:rsidRDefault="005247C1" w:rsidP="001C67D2">
            <w:pPr>
              <w:tabs>
                <w:tab w:val="left" w:pos="1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247C1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</w:tr>
      <w:tr w:rsidR="005247C1" w:rsidRPr="005247C1" w:rsidTr="001C67D2">
        <w:tc>
          <w:tcPr>
            <w:tcW w:w="2802" w:type="dxa"/>
          </w:tcPr>
          <w:p w:rsidR="005247C1" w:rsidRPr="005247C1" w:rsidRDefault="005247C1" w:rsidP="001C67D2">
            <w:pPr>
              <w:tabs>
                <w:tab w:val="left" w:pos="1535"/>
              </w:tabs>
              <w:ind w:right="-229"/>
              <w:rPr>
                <w:rFonts w:ascii="Times New Roman" w:hAnsi="Times New Roman" w:cs="Times New Roman"/>
                <w:sz w:val="28"/>
                <w:szCs w:val="28"/>
              </w:rPr>
            </w:pPr>
            <w:r w:rsidRPr="005247C1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520" w:type="dxa"/>
          </w:tcPr>
          <w:p w:rsidR="005247C1" w:rsidRPr="005247C1" w:rsidRDefault="005247C1" w:rsidP="001C67D2">
            <w:pPr>
              <w:tabs>
                <w:tab w:val="left" w:pos="1535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247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1. М</w:t>
            </w:r>
            <w:r w:rsidRPr="005247C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инимизирование количества нарушений субъектами профилактики обязательных требований, установленных Правилами благоустройства;</w:t>
            </w:r>
          </w:p>
          <w:p w:rsidR="005247C1" w:rsidRPr="005247C1" w:rsidRDefault="005247C1" w:rsidP="001C67D2">
            <w:pPr>
              <w:tabs>
                <w:tab w:val="left" w:pos="15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7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2. </w:t>
            </w:r>
            <w:r w:rsidRPr="005247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Повышение правосознания и правовой культуры контролируемых лиц.</w:t>
            </w:r>
          </w:p>
        </w:tc>
      </w:tr>
    </w:tbl>
    <w:p w:rsidR="00000000" w:rsidRPr="005247C1" w:rsidRDefault="00D922B0">
      <w:pPr>
        <w:rPr>
          <w:rFonts w:ascii="Times New Roman" w:hAnsi="Times New Roman" w:cs="Times New Roman"/>
          <w:sz w:val="28"/>
          <w:szCs w:val="28"/>
        </w:rPr>
      </w:pPr>
    </w:p>
    <w:p w:rsidR="005247C1" w:rsidRPr="005247C1" w:rsidRDefault="005247C1" w:rsidP="005247C1">
      <w:pPr>
        <w:widowControl w:val="0"/>
        <w:autoSpaceDE w:val="0"/>
        <w:autoSpaceDN w:val="0"/>
        <w:spacing w:before="220" w:after="0" w:line="240" w:lineRule="auto"/>
        <w:ind w:firstLine="53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47C1">
        <w:rPr>
          <w:rFonts w:ascii="Times New Roman" w:eastAsia="Times New Roman" w:hAnsi="Times New Roman" w:cs="Times New Roman"/>
          <w:b/>
          <w:sz w:val="28"/>
          <w:szCs w:val="28"/>
        </w:rPr>
        <w:t>1. Анализ текущего состояния осуществления муниципального</w:t>
      </w:r>
    </w:p>
    <w:p w:rsidR="005247C1" w:rsidRPr="005247C1" w:rsidRDefault="005247C1" w:rsidP="005247C1">
      <w:pPr>
        <w:widowControl w:val="0"/>
        <w:autoSpaceDE w:val="0"/>
        <w:autoSpaceDN w:val="0"/>
        <w:spacing w:before="220" w:after="0" w:line="240" w:lineRule="auto"/>
        <w:ind w:firstLine="53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47C1">
        <w:rPr>
          <w:rFonts w:ascii="Times New Roman" w:eastAsia="Times New Roman" w:hAnsi="Times New Roman" w:cs="Times New Roman"/>
          <w:b/>
          <w:sz w:val="28"/>
          <w:szCs w:val="28"/>
        </w:rPr>
        <w:t>контроля в сфере благоустройства</w:t>
      </w:r>
    </w:p>
    <w:p w:rsidR="005247C1" w:rsidRPr="005247C1" w:rsidRDefault="005247C1" w:rsidP="005247C1">
      <w:pPr>
        <w:widowControl w:val="0"/>
        <w:autoSpaceDE w:val="0"/>
        <w:autoSpaceDN w:val="0"/>
        <w:spacing w:before="220" w:after="0" w:line="240" w:lineRule="auto"/>
        <w:ind w:firstLine="53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47C1" w:rsidRPr="005247C1" w:rsidRDefault="005247C1" w:rsidP="005247C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247C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1.1. В зависимости от объекта, в отношении которого осуществляется муниципальный контроль в сфере благоустройства, выделяются следующие типы контролируемых лиц: </w:t>
      </w:r>
    </w:p>
    <w:p w:rsidR="005247C1" w:rsidRPr="005247C1" w:rsidRDefault="005247C1" w:rsidP="005247C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247C1">
        <w:rPr>
          <w:rFonts w:ascii="Times New Roman" w:eastAsia="Times New Roman" w:hAnsi="Times New Roman" w:cs="Times New Roman"/>
          <w:sz w:val="28"/>
          <w:szCs w:val="28"/>
          <w:lang w:eastAsia="en-US"/>
        </w:rPr>
        <w:t>- юридические лица, индивидуальные предприниматели и граждане, обеспечивающие благоустройство объектов, к которым предъявляются обязательные требования, установленные Правилами благоустройства территории муниципального образования «Калиновский сельсовет».</w:t>
      </w:r>
    </w:p>
    <w:p w:rsidR="005247C1" w:rsidRPr="005247C1" w:rsidRDefault="005247C1" w:rsidP="005247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7C1">
        <w:rPr>
          <w:rFonts w:ascii="Times New Roman" w:eastAsia="Times New Roman" w:hAnsi="Times New Roman" w:cs="Times New Roman"/>
          <w:sz w:val="28"/>
          <w:szCs w:val="28"/>
        </w:rPr>
        <w:t xml:space="preserve">1.2. За текущий период 2021 года в рамках муниципального </w:t>
      </w:r>
      <w:proofErr w:type="gramStart"/>
      <w:r w:rsidRPr="005247C1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5247C1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Правил благоустройства на территории Калиновского сельсовета плановые и внеплановые проверки, мероприятия по контролю без взаимодействия с субъектами контроля на территории Калиновского сельсовета не производились.</w:t>
      </w:r>
    </w:p>
    <w:p w:rsidR="005247C1" w:rsidRPr="005247C1" w:rsidRDefault="005247C1" w:rsidP="005247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7C1">
        <w:rPr>
          <w:rFonts w:ascii="Times New Roman" w:eastAsia="Times New Roman" w:hAnsi="Times New Roman" w:cs="Times New Roman"/>
          <w:sz w:val="28"/>
          <w:szCs w:val="28"/>
        </w:rPr>
        <w:t>Эксперты и представители экспертных организаций к проведению проверок не привлекались.</w:t>
      </w:r>
    </w:p>
    <w:p w:rsidR="005247C1" w:rsidRPr="005247C1" w:rsidRDefault="005247C1" w:rsidP="00524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7C1">
        <w:rPr>
          <w:rFonts w:ascii="Times New Roman" w:eastAsia="Times New Roman" w:hAnsi="Times New Roman" w:cs="Times New Roman"/>
          <w:sz w:val="28"/>
          <w:szCs w:val="28"/>
        </w:rPr>
        <w:t>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выдавались.</w:t>
      </w:r>
    </w:p>
    <w:p w:rsidR="005247C1" w:rsidRPr="005247C1" w:rsidRDefault="005247C1" w:rsidP="005247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7C1">
        <w:rPr>
          <w:rFonts w:ascii="Times New Roman" w:eastAsia="Times New Roman" w:hAnsi="Times New Roman" w:cs="Times New Roman"/>
          <w:sz w:val="28"/>
          <w:szCs w:val="28"/>
        </w:rPr>
        <w:t>Случаи причинения субъектами контроля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5247C1" w:rsidRPr="005247C1" w:rsidRDefault="005247C1" w:rsidP="005247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7C1">
        <w:rPr>
          <w:rFonts w:ascii="Times New Roman" w:eastAsia="Times New Roman" w:hAnsi="Times New Roman" w:cs="Times New Roman"/>
          <w:sz w:val="28"/>
          <w:szCs w:val="28"/>
        </w:rPr>
        <w:t>1.3. В целях профилактики нарушений обязательных требований, соблюдение которых проверяется в ходе осуществления муниципального контроля, Администрацией Калиновского сельсовета в 2021 году проведена следующая работа:</w:t>
      </w:r>
    </w:p>
    <w:p w:rsidR="005247C1" w:rsidRPr="005247C1" w:rsidRDefault="005247C1" w:rsidP="005247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7C1">
        <w:rPr>
          <w:rFonts w:ascii="Times New Roman" w:eastAsia="Times New Roman" w:hAnsi="Times New Roman" w:cs="Times New Roman"/>
          <w:sz w:val="28"/>
          <w:szCs w:val="28"/>
        </w:rPr>
        <w:t>- осуществлено информирование подконтрольных субъектов о необходимости соблюдения обязательных требований.</w:t>
      </w:r>
    </w:p>
    <w:p w:rsidR="005247C1" w:rsidRPr="005247C1" w:rsidRDefault="005247C1" w:rsidP="005247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7C1">
        <w:rPr>
          <w:rFonts w:ascii="Times New Roman" w:eastAsia="Times New Roman" w:hAnsi="Times New Roman" w:cs="Times New Roman"/>
          <w:sz w:val="28"/>
          <w:szCs w:val="28"/>
        </w:rPr>
        <w:lastRenderedPageBreak/>
        <w:t>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форме).</w:t>
      </w:r>
    </w:p>
    <w:p w:rsidR="005247C1" w:rsidRPr="005247C1" w:rsidRDefault="005247C1" w:rsidP="005247C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247C1" w:rsidRPr="005247C1" w:rsidRDefault="005247C1" w:rsidP="005247C1">
      <w:pPr>
        <w:widowControl w:val="0"/>
        <w:autoSpaceDE w:val="0"/>
        <w:autoSpaceDN w:val="0"/>
        <w:spacing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47C1">
        <w:rPr>
          <w:rFonts w:ascii="Times New Roman" w:eastAsia="Times New Roman" w:hAnsi="Times New Roman" w:cs="Times New Roman"/>
          <w:b/>
          <w:sz w:val="28"/>
          <w:szCs w:val="28"/>
        </w:rPr>
        <w:t>2. Характеристика проблем, на решение которых направлена</w:t>
      </w:r>
    </w:p>
    <w:p w:rsidR="005247C1" w:rsidRPr="005247C1" w:rsidRDefault="005247C1" w:rsidP="005247C1">
      <w:pPr>
        <w:widowControl w:val="0"/>
        <w:autoSpaceDE w:val="0"/>
        <w:autoSpaceDN w:val="0"/>
        <w:spacing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47C1">
        <w:rPr>
          <w:rFonts w:ascii="Times New Roman" w:eastAsia="Times New Roman" w:hAnsi="Times New Roman" w:cs="Times New Roman"/>
          <w:b/>
          <w:sz w:val="28"/>
          <w:szCs w:val="28"/>
        </w:rPr>
        <w:t>программа профилактики</w:t>
      </w:r>
    </w:p>
    <w:p w:rsidR="005247C1" w:rsidRPr="005247C1" w:rsidRDefault="005247C1" w:rsidP="005247C1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5247C1" w:rsidRPr="005247C1" w:rsidRDefault="005247C1" w:rsidP="005247C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247C1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2.1. К основным проблемам в сфере благоустройства, на решение которых направлена Программа профилактики относится: приведение объектов благоустройства в соответствии с технико-эксплуатационными характеристиками, улучшение архитектурно-планировочного облика села, улучшение экологической обстановки и санитарно-гигиенических условий жизни, создание безопасных и комфортных условий для проживания населения.</w:t>
      </w:r>
    </w:p>
    <w:p w:rsidR="005247C1" w:rsidRPr="005247C1" w:rsidRDefault="005247C1" w:rsidP="005247C1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5247C1" w:rsidRPr="005247C1" w:rsidRDefault="005247C1" w:rsidP="005247C1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5247C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3. Цели и задачи реализации программы профилактики</w:t>
      </w:r>
    </w:p>
    <w:p w:rsidR="005247C1" w:rsidRPr="005247C1" w:rsidRDefault="005247C1" w:rsidP="005247C1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5247C1" w:rsidRPr="005247C1" w:rsidRDefault="005247C1" w:rsidP="005247C1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247C1">
        <w:rPr>
          <w:rFonts w:ascii="Times New Roman" w:eastAsia="Times New Roman" w:hAnsi="Times New Roman" w:cs="Times New Roman"/>
          <w:sz w:val="28"/>
          <w:szCs w:val="28"/>
          <w:lang w:eastAsia="en-US"/>
        </w:rPr>
        <w:t>3.1.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5247C1" w:rsidRPr="005247C1" w:rsidRDefault="005247C1" w:rsidP="005247C1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247C1">
        <w:rPr>
          <w:rFonts w:ascii="Times New Roman" w:eastAsia="Times New Roman" w:hAnsi="Times New Roman" w:cs="Times New Roman"/>
          <w:sz w:val="28"/>
          <w:szCs w:val="28"/>
          <w:lang w:eastAsia="en-US"/>
        </w:rPr>
        <w:t>1)</w:t>
      </w:r>
      <w:r w:rsidRPr="005247C1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 </w:t>
      </w:r>
      <w:r w:rsidRPr="005247C1">
        <w:rPr>
          <w:rFonts w:ascii="Times New Roman" w:eastAsia="Times New Roman" w:hAnsi="Times New Roman" w:cs="Times New Roman"/>
          <w:sz w:val="28"/>
          <w:szCs w:val="28"/>
          <w:lang w:eastAsia="en-US"/>
        </w:rPr>
        <w:t>стимулирование добросовестного соблюдения обязательных требований всеми контролируемыми лицами;</w:t>
      </w:r>
    </w:p>
    <w:p w:rsidR="005247C1" w:rsidRPr="005247C1" w:rsidRDefault="005247C1" w:rsidP="005247C1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247C1">
        <w:rPr>
          <w:rFonts w:ascii="Times New Roman" w:eastAsia="Times New Roman" w:hAnsi="Times New Roman" w:cs="Times New Roman"/>
          <w:sz w:val="28"/>
          <w:szCs w:val="28"/>
          <w:lang w:eastAsia="en-US"/>
        </w:rPr>
        <w:t>2)</w:t>
      </w:r>
      <w:r w:rsidRPr="005247C1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 </w:t>
      </w:r>
      <w:r w:rsidRPr="005247C1">
        <w:rPr>
          <w:rFonts w:ascii="Times New Roman" w:eastAsia="Times New Roman" w:hAnsi="Times New Roman" w:cs="Times New Roman"/>
          <w:sz w:val="28"/>
          <w:szCs w:val="28"/>
          <w:lang w:eastAsia="en-US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5247C1" w:rsidRPr="005247C1" w:rsidRDefault="005247C1" w:rsidP="005247C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247C1">
        <w:rPr>
          <w:rFonts w:ascii="Times New Roman" w:eastAsia="Times New Roman" w:hAnsi="Times New Roman" w:cs="Times New Roman"/>
          <w:sz w:val="28"/>
          <w:szCs w:val="28"/>
          <w:lang w:eastAsia="en-US"/>
        </w:rPr>
        <w:t>3)</w:t>
      </w:r>
      <w:r w:rsidRPr="005247C1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 </w:t>
      </w:r>
      <w:r w:rsidRPr="005247C1">
        <w:rPr>
          <w:rFonts w:ascii="Times New Roman" w:eastAsia="Times New Roman" w:hAnsi="Times New Roman" w:cs="Times New Roman"/>
          <w:sz w:val="28"/>
          <w:szCs w:val="28"/>
          <w:lang w:eastAsia="en-US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247C1" w:rsidRPr="005247C1" w:rsidRDefault="005247C1" w:rsidP="005247C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5247C1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3.2. Задачами Программы являются: </w:t>
      </w:r>
    </w:p>
    <w:p w:rsidR="005247C1" w:rsidRPr="005247C1" w:rsidRDefault="005247C1" w:rsidP="005247C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5247C1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- укрепление системы профилактики нарушений обязательных требований; </w:t>
      </w:r>
    </w:p>
    <w:p w:rsidR="005247C1" w:rsidRPr="005247C1" w:rsidRDefault="005247C1" w:rsidP="005247C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5247C1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- 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5247C1" w:rsidRPr="005247C1" w:rsidRDefault="005247C1" w:rsidP="005247C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5247C1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- формирование одинакового понимания обязательных требований у всех участников контрольной деятельности.</w:t>
      </w:r>
    </w:p>
    <w:p w:rsidR="005247C1" w:rsidRDefault="005247C1" w:rsidP="005247C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247C1" w:rsidRPr="005247C1" w:rsidRDefault="005247C1" w:rsidP="005247C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247C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4. Перечень профилактических мероприятий, </w:t>
      </w:r>
    </w:p>
    <w:p w:rsidR="005247C1" w:rsidRPr="005247C1" w:rsidRDefault="005247C1" w:rsidP="005247C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247C1">
        <w:rPr>
          <w:rFonts w:ascii="Times New Roman" w:eastAsia="Times New Roman" w:hAnsi="Times New Roman" w:cs="Times New Roman"/>
          <w:b/>
          <w:bCs/>
          <w:sz w:val="28"/>
          <w:szCs w:val="28"/>
        </w:rPr>
        <w:t>сроки (периодичность) их проведения</w:t>
      </w:r>
    </w:p>
    <w:p w:rsidR="005247C1" w:rsidRPr="005247C1" w:rsidRDefault="005247C1" w:rsidP="005247C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7C1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5247C1">
        <w:rPr>
          <w:rFonts w:ascii="Times New Roman" w:eastAsia="Times New Roman" w:hAnsi="Times New Roman" w:cs="Times New Roman"/>
          <w:sz w:val="28"/>
          <w:szCs w:val="28"/>
        </w:rPr>
        <w:t>В соответствии с Положением о порядке осуществления муниципального контроля в сфере благоустройства на территории</w:t>
      </w:r>
      <w:proofErr w:type="gramEnd"/>
      <w:r w:rsidRPr="005247C1">
        <w:rPr>
          <w:rFonts w:ascii="Times New Roman" w:eastAsia="Times New Roman" w:hAnsi="Times New Roman" w:cs="Times New Roman"/>
          <w:sz w:val="28"/>
          <w:szCs w:val="28"/>
        </w:rPr>
        <w:t xml:space="preserve"> Калиновского сельсовета, утвержденном решением Собрания депутатов Калиновского сельсовета, проводятся следующие профилактические мероприятия: </w:t>
      </w:r>
    </w:p>
    <w:p w:rsidR="005247C1" w:rsidRPr="005247C1" w:rsidRDefault="005247C1" w:rsidP="005247C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47C1">
        <w:rPr>
          <w:rFonts w:ascii="Times New Roman" w:eastAsia="Times New Roman" w:hAnsi="Times New Roman" w:cs="Times New Roman"/>
          <w:sz w:val="28"/>
          <w:szCs w:val="28"/>
        </w:rPr>
        <w:t xml:space="preserve">1) информирование; </w:t>
      </w:r>
    </w:p>
    <w:p w:rsidR="005247C1" w:rsidRPr="005247C1" w:rsidRDefault="005247C1" w:rsidP="005247C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47C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2) объявление предостережения; </w:t>
      </w:r>
    </w:p>
    <w:p w:rsidR="005247C1" w:rsidRPr="005247C1" w:rsidRDefault="005247C1" w:rsidP="005247C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47C1">
        <w:rPr>
          <w:rFonts w:ascii="Times New Roman" w:eastAsia="Times New Roman" w:hAnsi="Times New Roman" w:cs="Times New Roman"/>
          <w:sz w:val="28"/>
          <w:szCs w:val="28"/>
        </w:rPr>
        <w:t xml:space="preserve">3) консультирование; </w:t>
      </w:r>
    </w:p>
    <w:p w:rsidR="005247C1" w:rsidRPr="005247C1" w:rsidRDefault="005247C1" w:rsidP="005247C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47C1">
        <w:rPr>
          <w:rFonts w:ascii="Times New Roman" w:eastAsia="Times New Roman" w:hAnsi="Times New Roman" w:cs="Times New Roman"/>
          <w:sz w:val="28"/>
          <w:szCs w:val="28"/>
        </w:rPr>
        <w:t xml:space="preserve"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 </w:t>
      </w:r>
    </w:p>
    <w:p w:rsidR="005247C1" w:rsidRPr="005247C1" w:rsidRDefault="005247C1" w:rsidP="005247C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247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 Источники финансирования Программы</w:t>
      </w:r>
    </w:p>
    <w:p w:rsidR="005247C1" w:rsidRPr="005247C1" w:rsidRDefault="005247C1" w:rsidP="005247C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247C1" w:rsidRPr="005247C1" w:rsidRDefault="005247C1" w:rsidP="005247C1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5247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Финансовое обеспечение мероприятий  Программы не предусмотрено</w:t>
      </w:r>
      <w:r w:rsidRPr="005247C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ab/>
      </w:r>
      <w:r w:rsidRPr="005247C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ab/>
      </w:r>
      <w:r w:rsidRPr="005247C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ab/>
      </w:r>
      <w:r w:rsidRPr="005247C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ab/>
      </w:r>
      <w:r w:rsidRPr="005247C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ab/>
      </w:r>
      <w:r w:rsidRPr="005247C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ab/>
      </w:r>
      <w:r w:rsidRPr="005247C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ab/>
      </w:r>
      <w:r w:rsidRPr="005247C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ab/>
      </w:r>
      <w:r w:rsidRPr="005247C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ab/>
      </w:r>
      <w:r w:rsidRPr="005247C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ab/>
      </w:r>
      <w:r w:rsidRPr="005247C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ab/>
      </w:r>
    </w:p>
    <w:p w:rsidR="005247C1" w:rsidRPr="005247C1" w:rsidRDefault="005247C1" w:rsidP="005247C1">
      <w:pPr>
        <w:widowControl w:val="0"/>
        <w:tabs>
          <w:tab w:val="left" w:pos="9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5247C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6. Показатели результативности и эффективности программы профилактики</w:t>
      </w:r>
    </w:p>
    <w:p w:rsidR="005247C1" w:rsidRPr="005247C1" w:rsidRDefault="005247C1" w:rsidP="005247C1">
      <w:pPr>
        <w:widowControl w:val="0"/>
        <w:tabs>
          <w:tab w:val="left" w:pos="9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5247C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рисков причинения вреда (ущерба)</w:t>
      </w:r>
    </w:p>
    <w:p w:rsidR="005247C1" w:rsidRPr="005247C1" w:rsidRDefault="005247C1" w:rsidP="005247C1">
      <w:pPr>
        <w:widowControl w:val="0"/>
        <w:tabs>
          <w:tab w:val="left" w:pos="9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5247C1" w:rsidRPr="005247C1" w:rsidRDefault="005247C1" w:rsidP="005247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247C1">
        <w:rPr>
          <w:rFonts w:ascii="Times New Roman" w:eastAsia="Times New Roman" w:hAnsi="Times New Roman" w:cs="Times New Roman"/>
          <w:sz w:val="28"/>
          <w:szCs w:val="28"/>
          <w:lang w:eastAsia="en-US"/>
        </w:rPr>
        <w:t>1.Оценка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5247C1" w:rsidRPr="005247C1" w:rsidRDefault="005247C1" w:rsidP="005247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247C1">
        <w:rPr>
          <w:rFonts w:ascii="Times New Roman" w:eastAsia="Times New Roman" w:hAnsi="Times New Roman" w:cs="Times New Roman"/>
          <w:sz w:val="28"/>
          <w:szCs w:val="28"/>
          <w:lang w:eastAsia="en-US"/>
        </w:rPr>
        <w:t>Оценка эффективности Программы производится по итогам 2022 года методом сравнения показателей качества профилактической деятельности с предыдущим годом.</w:t>
      </w:r>
    </w:p>
    <w:p w:rsidR="005247C1" w:rsidRPr="005247C1" w:rsidRDefault="005247C1" w:rsidP="005247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7C1">
        <w:rPr>
          <w:rFonts w:ascii="Times New Roman" w:eastAsia="Times New Roman" w:hAnsi="Times New Roman" w:cs="Times New Roman"/>
          <w:sz w:val="28"/>
          <w:szCs w:val="28"/>
        </w:rPr>
        <w:t xml:space="preserve">           Для оценки результативности и эффективности Программы устанавливаются следующие показатели результативности и эффективности: </w:t>
      </w:r>
    </w:p>
    <w:p w:rsidR="005247C1" w:rsidRPr="005247C1" w:rsidRDefault="005247C1" w:rsidP="005247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7C1">
        <w:rPr>
          <w:rFonts w:ascii="Times New Roman" w:eastAsia="Times New Roman" w:hAnsi="Times New Roman" w:cs="Times New Roman"/>
          <w:sz w:val="28"/>
          <w:szCs w:val="28"/>
        </w:rPr>
        <w:t>а)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контролируемых лиц.</w:t>
      </w:r>
      <w:r w:rsidRPr="005247C1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5247C1">
        <w:rPr>
          <w:rFonts w:ascii="Times New Roman" w:eastAsia="Times New Roman" w:hAnsi="Times New Roman" w:cs="Times New Roman"/>
          <w:sz w:val="28"/>
          <w:szCs w:val="28"/>
        </w:rPr>
        <w:t xml:space="preserve"> 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 </w:t>
      </w:r>
    </w:p>
    <w:p w:rsidR="005247C1" w:rsidRPr="005247C1" w:rsidRDefault="005247C1" w:rsidP="005247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7C1">
        <w:rPr>
          <w:rFonts w:ascii="Times New Roman" w:eastAsia="Times New Roman" w:hAnsi="Times New Roman" w:cs="Times New Roman"/>
          <w:sz w:val="28"/>
          <w:szCs w:val="28"/>
        </w:rPr>
        <w:t xml:space="preserve">б) доля профилактических мероприятий в объеме контрольных мероприятий. </w:t>
      </w:r>
    </w:p>
    <w:p w:rsidR="005247C1" w:rsidRPr="005247C1" w:rsidRDefault="005247C1" w:rsidP="005247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247C1">
        <w:rPr>
          <w:rFonts w:ascii="Times New Roman" w:eastAsia="Times New Roman" w:hAnsi="Times New Roman" w:cs="Times New Roman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</w:t>
      </w:r>
    </w:p>
    <w:p w:rsidR="005247C1" w:rsidRPr="005247C1" w:rsidRDefault="005247C1" w:rsidP="005247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247C1">
        <w:rPr>
          <w:rFonts w:ascii="Times New Roman" w:eastAsia="Times New Roman" w:hAnsi="Times New Roman" w:cs="Times New Roman"/>
          <w:sz w:val="28"/>
          <w:szCs w:val="28"/>
          <w:lang w:eastAsia="en-US"/>
        </w:rPr>
        <w:t>К показателям качества профилактической деятельности относятся следующие:</w:t>
      </w:r>
    </w:p>
    <w:p w:rsidR="005247C1" w:rsidRPr="005247C1" w:rsidRDefault="005247C1" w:rsidP="005247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247C1">
        <w:rPr>
          <w:rFonts w:ascii="Times New Roman" w:eastAsia="Times New Roman" w:hAnsi="Times New Roman" w:cs="Times New Roman"/>
          <w:sz w:val="28"/>
          <w:szCs w:val="28"/>
          <w:lang w:eastAsia="en-US"/>
        </w:rPr>
        <w:t>1. Количество выданных предписаний;</w:t>
      </w:r>
    </w:p>
    <w:p w:rsidR="005247C1" w:rsidRPr="005247C1" w:rsidRDefault="005247C1" w:rsidP="005247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247C1">
        <w:rPr>
          <w:rFonts w:ascii="Times New Roman" w:eastAsia="Times New Roman" w:hAnsi="Times New Roman" w:cs="Times New Roman"/>
          <w:sz w:val="28"/>
          <w:szCs w:val="28"/>
          <w:lang w:eastAsia="en-US"/>
        </w:rPr>
        <w:t>2. Количество субъектов, которым выданы предписания;</w:t>
      </w:r>
    </w:p>
    <w:p w:rsidR="005247C1" w:rsidRPr="005247C1" w:rsidRDefault="005247C1" w:rsidP="005247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247C1">
        <w:rPr>
          <w:rFonts w:ascii="Times New Roman" w:eastAsia="Times New Roman" w:hAnsi="Times New Roman" w:cs="Times New Roman"/>
          <w:sz w:val="28"/>
          <w:szCs w:val="28"/>
          <w:lang w:eastAsia="en-US"/>
        </w:rPr>
        <w:t>3.</w:t>
      </w:r>
      <w:r w:rsidRPr="005247C1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 </w:t>
      </w:r>
      <w:r w:rsidRPr="005247C1">
        <w:rPr>
          <w:rFonts w:ascii="Times New Roman" w:eastAsia="Times New Roman" w:hAnsi="Times New Roman" w:cs="Times New Roman"/>
          <w:sz w:val="28"/>
          <w:szCs w:val="28"/>
          <w:lang w:eastAsia="en-US"/>
        </w:rPr>
        <w:t>Информирование юридических лиц, индивидуальных предпринимателей, граждан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 на официальном сайте контрольного органа руководств (памяток), информационных статей.</w:t>
      </w:r>
    </w:p>
    <w:p w:rsidR="005247C1" w:rsidRPr="005247C1" w:rsidRDefault="005247C1" w:rsidP="005247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5247C1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 xml:space="preserve">Ожидаемые конечные результаты: </w:t>
      </w:r>
    </w:p>
    <w:p w:rsidR="005247C1" w:rsidRPr="005247C1" w:rsidRDefault="005247C1" w:rsidP="005247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5247C1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-</w:t>
      </w:r>
      <w:r w:rsidRPr="005247C1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en-US"/>
        </w:rPr>
        <w:t> </w:t>
      </w:r>
      <w:r w:rsidRPr="005247C1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 xml:space="preserve">минимизирование количества нарушений субъектами профилактики </w:t>
      </w:r>
      <w:r w:rsidRPr="005247C1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lastRenderedPageBreak/>
        <w:t>обязательных требований, установленных Правилами благоустройства;</w:t>
      </w:r>
    </w:p>
    <w:p w:rsidR="005247C1" w:rsidRDefault="005247C1" w:rsidP="005247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5247C1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- снижение уровня административной нагрузки на подконтрольные субъекты.</w:t>
      </w:r>
    </w:p>
    <w:p w:rsidR="005247C1" w:rsidRPr="005247C1" w:rsidRDefault="005247C1" w:rsidP="005247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7C1">
        <w:rPr>
          <w:rFonts w:ascii="Times New Roman" w:eastAsia="Times New Roman" w:hAnsi="Times New Roman" w:cs="Times New Roman"/>
          <w:sz w:val="28"/>
          <w:szCs w:val="28"/>
        </w:rPr>
        <w:t xml:space="preserve">2. Сведения о достижении показателей результативности и эффективности Программы включаются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:rsidR="005247C1" w:rsidRPr="005247C1" w:rsidRDefault="005247C1" w:rsidP="005247C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5247C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7. Оценка эффективности Программы</w:t>
      </w:r>
    </w:p>
    <w:p w:rsidR="005247C1" w:rsidRPr="005247C1" w:rsidRDefault="005247C1" w:rsidP="005247C1">
      <w:pPr>
        <w:widowControl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5247C1" w:rsidRPr="005247C1" w:rsidRDefault="005247C1" w:rsidP="005247C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proofErr w:type="gramStart"/>
      <w:r w:rsidRPr="005247C1">
        <w:rPr>
          <w:rFonts w:ascii="Times New Roman" w:eastAsia="Times New Roman" w:hAnsi="Times New Roman" w:cs="Times New Roman"/>
          <w:sz w:val="28"/>
          <w:szCs w:val="28"/>
          <w:lang w:eastAsia="en-US"/>
        </w:rPr>
        <w:t>С учетом проведенных органом муниципального контроля профилактических мероприятий ожидается повышение уровня информированности подконтрольных субъектов по вопросам необходимости исполнения обязательных требований, требований, установленных муниципальными правовыми актами, и наступления административных последствий при их несоблюдении, снижение числа нарушений подконтрольными субъектами осуществляющих хозяйственную и (или) иную деятельность в зданиях (помещениях в них), строениях, сооружениях, и земельных участках, находящихся на территории муниципального образования «Калиновский сельсовет».</w:t>
      </w:r>
      <w:proofErr w:type="gramEnd"/>
    </w:p>
    <w:p w:rsidR="005247C1" w:rsidRPr="005247C1" w:rsidRDefault="005247C1" w:rsidP="005247C1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247C1">
        <w:rPr>
          <w:rFonts w:ascii="Times New Roman" w:eastAsia="Times New Roman" w:hAnsi="Times New Roman" w:cs="Times New Roman"/>
          <w:sz w:val="28"/>
          <w:szCs w:val="28"/>
          <w:lang w:eastAsia="en-US"/>
        </w:rPr>
        <w:t>Целевым показателем Программы является:</w:t>
      </w:r>
    </w:p>
    <w:p w:rsidR="005247C1" w:rsidRPr="005247C1" w:rsidRDefault="005247C1" w:rsidP="005247C1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247C1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процент нарушений обязательных требований, требований, установленных муниципальными правовыми актами, который определяется по формуле:</w:t>
      </w:r>
    </w:p>
    <w:p w:rsidR="005247C1" w:rsidRPr="005247C1" w:rsidRDefault="005247C1" w:rsidP="005247C1">
      <w:pPr>
        <w:widowControl w:val="0"/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247C1">
        <w:rPr>
          <w:rFonts w:ascii="Times New Roman" w:eastAsia="Times New Roman" w:hAnsi="Times New Roman" w:cs="Times New Roman"/>
          <w:sz w:val="28"/>
          <w:szCs w:val="28"/>
          <w:lang w:eastAsia="en-US"/>
        </w:rPr>
        <w:t>Д</w:t>
      </w:r>
      <w:proofErr w:type="gramStart"/>
      <w:r w:rsidRPr="005247C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= </w:t>
      </w:r>
      <w:proofErr w:type="spellStart"/>
      <w:r w:rsidRPr="005247C1">
        <w:rPr>
          <w:rFonts w:ascii="Times New Roman" w:eastAsia="Times New Roman" w:hAnsi="Times New Roman" w:cs="Times New Roman"/>
          <w:sz w:val="28"/>
          <w:szCs w:val="28"/>
          <w:lang w:eastAsia="en-US"/>
        </w:rPr>
        <w:t>К</w:t>
      </w:r>
      <w:proofErr w:type="gramEnd"/>
      <w:r w:rsidRPr="005247C1">
        <w:rPr>
          <w:rFonts w:ascii="Times New Roman" w:eastAsia="Times New Roman" w:hAnsi="Times New Roman" w:cs="Times New Roman"/>
          <w:sz w:val="28"/>
          <w:szCs w:val="28"/>
          <w:lang w:eastAsia="en-US"/>
        </w:rPr>
        <w:t>н</w:t>
      </w:r>
      <w:proofErr w:type="spellEnd"/>
      <w:r w:rsidRPr="005247C1">
        <w:rPr>
          <w:rFonts w:ascii="Times New Roman" w:eastAsia="Times New Roman" w:hAnsi="Times New Roman" w:cs="Times New Roman"/>
          <w:sz w:val="28"/>
          <w:szCs w:val="28"/>
          <w:lang w:eastAsia="en-US"/>
        </w:rPr>
        <w:t>/Кс*100, где:</w:t>
      </w:r>
    </w:p>
    <w:p w:rsidR="005247C1" w:rsidRPr="005247C1" w:rsidRDefault="005247C1" w:rsidP="005247C1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247C1">
        <w:rPr>
          <w:rFonts w:ascii="Times New Roman" w:eastAsia="Times New Roman" w:hAnsi="Times New Roman" w:cs="Times New Roman"/>
          <w:sz w:val="28"/>
          <w:szCs w:val="28"/>
          <w:lang w:eastAsia="en-US"/>
        </w:rPr>
        <w:t>Д – доля нарушений требований, установленных правил благоустройства;</w:t>
      </w:r>
    </w:p>
    <w:p w:rsidR="005247C1" w:rsidRPr="005247C1" w:rsidRDefault="005247C1" w:rsidP="005247C1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spellStart"/>
      <w:r w:rsidRPr="005247C1">
        <w:rPr>
          <w:rFonts w:ascii="Times New Roman" w:eastAsia="Times New Roman" w:hAnsi="Times New Roman" w:cs="Times New Roman"/>
          <w:sz w:val="28"/>
          <w:szCs w:val="28"/>
          <w:lang w:eastAsia="en-US"/>
        </w:rPr>
        <w:t>Кн</w:t>
      </w:r>
      <w:proofErr w:type="spellEnd"/>
      <w:r w:rsidRPr="005247C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– количество выявленных нарушений требований правил благоустройства за отчетный год;</w:t>
      </w:r>
    </w:p>
    <w:p w:rsidR="005247C1" w:rsidRPr="005247C1" w:rsidRDefault="005247C1" w:rsidP="005247C1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247C1">
        <w:rPr>
          <w:rFonts w:ascii="Times New Roman" w:eastAsia="Times New Roman" w:hAnsi="Times New Roman" w:cs="Times New Roman"/>
          <w:sz w:val="28"/>
          <w:szCs w:val="28"/>
          <w:lang w:eastAsia="en-US"/>
        </w:rPr>
        <w:t>КС – количество субъектов, в отношении которых проведены мероприятия по контролю в отчетном году.</w:t>
      </w:r>
    </w:p>
    <w:p w:rsidR="005247C1" w:rsidRPr="005247C1" w:rsidRDefault="005247C1" w:rsidP="005247C1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247C1">
        <w:rPr>
          <w:rFonts w:ascii="Times New Roman" w:eastAsia="Times New Roman" w:hAnsi="Times New Roman" w:cs="Times New Roman"/>
          <w:sz w:val="28"/>
          <w:szCs w:val="28"/>
          <w:lang w:eastAsia="en-US"/>
        </w:rPr>
        <w:t>Показателем эффективности Программы является изменение показателя «Д» по сравнению с предыдущим отчетным периодом.</w:t>
      </w:r>
    </w:p>
    <w:p w:rsidR="005247C1" w:rsidRPr="005247C1" w:rsidRDefault="005247C1" w:rsidP="005247C1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247C1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 снижении значения показателя «Д» по отношении к аналогичному показателю в предыдущем году уровень эффективности реализации Программы является положительным.</w:t>
      </w:r>
    </w:p>
    <w:p w:rsidR="005247C1" w:rsidRPr="005247C1" w:rsidRDefault="005247C1" w:rsidP="005247C1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247C1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 повышении значения показателя «Д» по отношению к аналогичному показателю в предыдущем году уровень эффективности реализации Программы является неудовлетворительным.</w:t>
      </w:r>
    </w:p>
    <w:p w:rsidR="005247C1" w:rsidRPr="005247C1" w:rsidRDefault="005247C1" w:rsidP="005247C1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247C1">
        <w:rPr>
          <w:rFonts w:ascii="Times New Roman" w:eastAsia="Times New Roman" w:hAnsi="Times New Roman" w:cs="Times New Roman"/>
          <w:sz w:val="28"/>
          <w:szCs w:val="28"/>
          <w:lang w:eastAsia="en-US"/>
        </w:rPr>
        <w:t>В случае</w:t>
      </w:r>
      <w:proofErr w:type="gramStart"/>
      <w:r w:rsidRPr="005247C1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proofErr w:type="gramEnd"/>
      <w:r w:rsidRPr="005247C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если значения показателя «Д» по отношении к аналогичному показателю в предыдущем году остался неизменным, уровень эффективности реализации Программы является удовлетворительным.</w:t>
      </w:r>
    </w:p>
    <w:p w:rsidR="005247C1" w:rsidRDefault="005247C1" w:rsidP="005247C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247C1" w:rsidRPr="005247C1" w:rsidRDefault="005247C1" w:rsidP="005247C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247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8. Ресурсное обеспечение Программы</w:t>
      </w:r>
    </w:p>
    <w:p w:rsidR="005247C1" w:rsidRPr="005247C1" w:rsidRDefault="005247C1" w:rsidP="005247C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247C1" w:rsidRPr="005247C1" w:rsidRDefault="005247C1" w:rsidP="005247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7C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   Ресурсное обеспечение Программы включает в себя кадровое и информационно-аналитическое обеспечение ее реализации.  </w:t>
      </w:r>
    </w:p>
    <w:p w:rsidR="005247C1" w:rsidRPr="005247C1" w:rsidRDefault="005247C1" w:rsidP="005247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7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Информационно-аналитическое обеспечение реализации Программы </w:t>
      </w:r>
    </w:p>
    <w:p w:rsidR="005247C1" w:rsidRPr="005247C1" w:rsidRDefault="005247C1" w:rsidP="005247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7C1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осуществляется с использованием официального сайта Администрации Калиновского сельсовета в информационно-телекоммуникационной сети Интернет.</w:t>
      </w:r>
    </w:p>
    <w:p w:rsidR="005247C1" w:rsidRPr="005247C1" w:rsidRDefault="005247C1" w:rsidP="005247C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247C1" w:rsidRDefault="005247C1" w:rsidP="005247C1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247C1" w:rsidRDefault="005247C1" w:rsidP="005247C1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247C1" w:rsidRDefault="005247C1" w:rsidP="005247C1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247C1" w:rsidRDefault="005247C1" w:rsidP="005247C1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247C1" w:rsidRDefault="005247C1" w:rsidP="005247C1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247C1" w:rsidRDefault="005247C1" w:rsidP="005247C1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247C1" w:rsidRDefault="005247C1" w:rsidP="005247C1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247C1" w:rsidRDefault="005247C1" w:rsidP="005247C1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247C1" w:rsidRDefault="005247C1" w:rsidP="005247C1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247C1" w:rsidRDefault="005247C1" w:rsidP="005247C1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247C1" w:rsidRDefault="005247C1" w:rsidP="005247C1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247C1" w:rsidRDefault="005247C1" w:rsidP="005247C1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247C1" w:rsidRDefault="005247C1" w:rsidP="005247C1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247C1" w:rsidRDefault="005247C1" w:rsidP="005247C1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247C1" w:rsidRDefault="005247C1" w:rsidP="005247C1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247C1" w:rsidRDefault="005247C1" w:rsidP="005247C1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247C1" w:rsidRDefault="005247C1" w:rsidP="005247C1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247C1" w:rsidRDefault="005247C1" w:rsidP="005247C1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247C1" w:rsidRDefault="005247C1" w:rsidP="005247C1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247C1" w:rsidRDefault="005247C1" w:rsidP="005247C1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247C1" w:rsidRDefault="005247C1" w:rsidP="005247C1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247C1" w:rsidRDefault="005247C1" w:rsidP="005247C1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247C1" w:rsidRDefault="005247C1" w:rsidP="005247C1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247C1" w:rsidRDefault="005247C1" w:rsidP="005247C1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247C1" w:rsidRDefault="005247C1" w:rsidP="005247C1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247C1" w:rsidRDefault="005247C1" w:rsidP="005247C1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247C1" w:rsidRDefault="005247C1" w:rsidP="005247C1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247C1" w:rsidRDefault="005247C1" w:rsidP="005247C1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247C1" w:rsidRDefault="005247C1" w:rsidP="005247C1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247C1" w:rsidRDefault="005247C1" w:rsidP="005247C1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247C1" w:rsidRDefault="005247C1" w:rsidP="005247C1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247C1" w:rsidRDefault="005247C1" w:rsidP="005247C1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247C1" w:rsidRDefault="005247C1" w:rsidP="005247C1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247C1" w:rsidRDefault="005247C1" w:rsidP="005247C1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247C1" w:rsidRPr="005247C1" w:rsidRDefault="005247C1" w:rsidP="005247C1">
      <w:pPr>
        <w:widowControl w:val="0"/>
        <w:tabs>
          <w:tab w:val="left" w:pos="709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5247C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Приложение к Программ</w:t>
      </w:r>
      <w:r w:rsidRPr="005247C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е</w:t>
      </w:r>
    </w:p>
    <w:p w:rsidR="005247C1" w:rsidRPr="005247C1" w:rsidRDefault="005247C1" w:rsidP="005247C1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5247C1" w:rsidRPr="005247C1" w:rsidRDefault="005247C1" w:rsidP="005247C1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5247C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Перечень профилактических мероприятий, </w:t>
      </w:r>
    </w:p>
    <w:p w:rsidR="005247C1" w:rsidRPr="005247C1" w:rsidRDefault="005247C1" w:rsidP="005247C1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5247C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сроки (периодичность) их проведения</w:t>
      </w:r>
    </w:p>
    <w:p w:rsidR="005247C1" w:rsidRPr="005247C1" w:rsidRDefault="005247C1" w:rsidP="005247C1">
      <w:pPr>
        <w:widowControl w:val="0"/>
        <w:tabs>
          <w:tab w:val="left" w:pos="709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tbl>
      <w:tblPr>
        <w:tblStyle w:val="a3"/>
        <w:tblpPr w:leftFromText="180" w:rightFromText="180" w:vertAnchor="text" w:horzAnchor="margin" w:tblpXSpec="center" w:tblpY="191"/>
        <w:tblW w:w="10314" w:type="dxa"/>
        <w:tblLayout w:type="fixed"/>
        <w:tblLook w:val="04A0"/>
      </w:tblPr>
      <w:tblGrid>
        <w:gridCol w:w="675"/>
        <w:gridCol w:w="4820"/>
        <w:gridCol w:w="2268"/>
        <w:gridCol w:w="2551"/>
      </w:tblGrid>
      <w:tr w:rsidR="005247C1" w:rsidRPr="005247C1" w:rsidTr="001C67D2">
        <w:tc>
          <w:tcPr>
            <w:tcW w:w="675" w:type="dxa"/>
          </w:tcPr>
          <w:p w:rsidR="005247C1" w:rsidRPr="005247C1" w:rsidRDefault="005247C1" w:rsidP="005247C1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247C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№ п/п </w:t>
            </w:r>
          </w:p>
        </w:tc>
        <w:tc>
          <w:tcPr>
            <w:tcW w:w="4820" w:type="dxa"/>
          </w:tcPr>
          <w:p w:rsidR="005247C1" w:rsidRPr="005247C1" w:rsidRDefault="005247C1" w:rsidP="005247C1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247C1" w:rsidRPr="005247C1" w:rsidRDefault="005247C1" w:rsidP="005247C1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247C1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формы мероприятия</w:t>
            </w:r>
          </w:p>
        </w:tc>
        <w:tc>
          <w:tcPr>
            <w:tcW w:w="2268" w:type="dxa"/>
          </w:tcPr>
          <w:p w:rsidR="005247C1" w:rsidRPr="005247C1" w:rsidRDefault="005247C1" w:rsidP="005247C1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247C1">
              <w:rPr>
                <w:rFonts w:ascii="Times New Roman" w:eastAsia="Times New Roman" w:hAnsi="Times New Roman" w:cs="Times New Roman"/>
                <w:sz w:val="28"/>
                <w:szCs w:val="28"/>
              </w:rPr>
              <w:t>Срок</w:t>
            </w:r>
            <w:r w:rsidRPr="005247C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 w:rsidRPr="005247C1"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периодичность</w:t>
            </w:r>
            <w:r w:rsidRPr="005247C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) </w:t>
            </w:r>
            <w:r w:rsidRPr="005247C1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проведения мероприятия</w:t>
            </w:r>
          </w:p>
        </w:tc>
        <w:tc>
          <w:tcPr>
            <w:tcW w:w="2551" w:type="dxa"/>
          </w:tcPr>
          <w:p w:rsidR="005247C1" w:rsidRPr="005247C1" w:rsidRDefault="005247C1" w:rsidP="005247C1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247C1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5247C1" w:rsidRPr="005247C1" w:rsidTr="001C67D2">
        <w:tc>
          <w:tcPr>
            <w:tcW w:w="10314" w:type="dxa"/>
            <w:gridSpan w:val="4"/>
          </w:tcPr>
          <w:p w:rsidR="005247C1" w:rsidRPr="005247C1" w:rsidRDefault="005247C1" w:rsidP="005247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7C1">
              <w:rPr>
                <w:rFonts w:ascii="Times New Roman" w:eastAsia="Times New Roman" w:hAnsi="Times New Roman" w:cs="Times New Roman"/>
                <w:sz w:val="28"/>
                <w:szCs w:val="28"/>
              </w:rPr>
              <w:t>1. Информирование</w:t>
            </w:r>
          </w:p>
        </w:tc>
      </w:tr>
      <w:tr w:rsidR="005247C1" w:rsidRPr="005247C1" w:rsidTr="001C67D2">
        <w:tc>
          <w:tcPr>
            <w:tcW w:w="675" w:type="dxa"/>
          </w:tcPr>
          <w:p w:rsidR="005247C1" w:rsidRPr="005247C1" w:rsidRDefault="005247C1" w:rsidP="005247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7C1">
              <w:rPr>
                <w:rFonts w:ascii="Times New Roman" w:eastAsia="Times New Roman" w:hAnsi="Times New Roman" w:cs="Times New Roman"/>
                <w:sz w:val="28"/>
                <w:szCs w:val="28"/>
              </w:rPr>
              <w:t>1.1.</w:t>
            </w:r>
          </w:p>
          <w:p w:rsidR="005247C1" w:rsidRPr="005247C1" w:rsidRDefault="005247C1" w:rsidP="005247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247C1" w:rsidRPr="005247C1" w:rsidRDefault="005247C1" w:rsidP="005247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247C1" w:rsidRPr="005247C1" w:rsidRDefault="005247C1" w:rsidP="005247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5247C1" w:rsidRPr="005247C1" w:rsidRDefault="005247C1" w:rsidP="005247C1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7C1">
              <w:rPr>
                <w:rFonts w:ascii="Times New Roman" w:eastAsia="Times New Roman" w:hAnsi="Times New Roman" w:cs="Times New Roman"/>
                <w:sz w:val="28"/>
                <w:szCs w:val="28"/>
              </w:rPr>
              <w:t>Актуализация и размещение в сети «Интернет» на официальном сайте Администрации Калиновского сельсовета:</w:t>
            </w:r>
          </w:p>
          <w:p w:rsidR="005247C1" w:rsidRPr="005247C1" w:rsidRDefault="005247C1" w:rsidP="005247C1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7C1">
              <w:rPr>
                <w:rFonts w:ascii="Times New Roman" w:eastAsia="Times New Roman" w:hAnsi="Times New Roman" w:cs="Times New Roman"/>
                <w:sz w:val="28"/>
                <w:szCs w:val="28"/>
              </w:rPr>
              <w:t>а) перечня нормативных правовых актов, содержащих обязательные требования, оценка соблюдения которых осуществляется в рамках муниципального контроля в сфере благоустройства</w:t>
            </w:r>
          </w:p>
          <w:p w:rsidR="005247C1" w:rsidRPr="005247C1" w:rsidRDefault="005247C1" w:rsidP="005247C1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7C1">
              <w:rPr>
                <w:rFonts w:ascii="Times New Roman" w:eastAsia="Times New Roman" w:hAnsi="Times New Roman" w:cs="Times New Roman"/>
                <w:sz w:val="28"/>
                <w:szCs w:val="28"/>
              </w:rPr>
              <w:t>б) материалов, информационных писем, руководств по соблюдению обязательных требований</w:t>
            </w:r>
          </w:p>
          <w:p w:rsidR="005247C1" w:rsidRPr="005247C1" w:rsidRDefault="005247C1" w:rsidP="005247C1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7C1">
              <w:rPr>
                <w:rFonts w:ascii="Times New Roman" w:eastAsia="Times New Roman" w:hAnsi="Times New Roman" w:cs="Times New Roman"/>
                <w:sz w:val="28"/>
                <w:szCs w:val="28"/>
              </w:rPr>
              <w:t>в) перечня индикаторов риска нарушения обязательных требований</w:t>
            </w:r>
          </w:p>
          <w:p w:rsidR="005247C1" w:rsidRPr="005247C1" w:rsidRDefault="005247C1" w:rsidP="005247C1">
            <w:pPr>
              <w:widowControl w:val="0"/>
              <w:tabs>
                <w:tab w:val="left" w:pos="17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7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г) программы профилактики рисков причинения вреда (ущерба) охраняемым законом ценностям </w:t>
            </w:r>
          </w:p>
          <w:p w:rsidR="005247C1" w:rsidRPr="005247C1" w:rsidRDefault="005247C1" w:rsidP="005247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47C1" w:rsidRPr="005247C1" w:rsidRDefault="005247C1" w:rsidP="005247C1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5247C1" w:rsidRPr="005247C1" w:rsidRDefault="005247C1" w:rsidP="005247C1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5247C1" w:rsidRPr="005247C1" w:rsidRDefault="005247C1" w:rsidP="005247C1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5247C1" w:rsidRPr="005247C1" w:rsidRDefault="005247C1" w:rsidP="005247C1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5247C1" w:rsidRPr="005247C1" w:rsidRDefault="005247C1" w:rsidP="005247C1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5247C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Не позднее 5 рабочих дней с момента изменения действующего законодательства</w:t>
            </w:r>
          </w:p>
          <w:p w:rsidR="005247C1" w:rsidRPr="005247C1" w:rsidRDefault="005247C1" w:rsidP="005247C1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5247C1" w:rsidRPr="005247C1" w:rsidRDefault="005247C1" w:rsidP="005247C1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5247C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Не реже 2 раз в год</w:t>
            </w:r>
          </w:p>
          <w:p w:rsidR="005247C1" w:rsidRPr="005247C1" w:rsidRDefault="005247C1" w:rsidP="005247C1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5247C1" w:rsidRPr="005247C1" w:rsidRDefault="005247C1" w:rsidP="005247C1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5247C1" w:rsidRPr="005247C1" w:rsidRDefault="005247C1" w:rsidP="005247C1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5247C1" w:rsidRPr="005247C1" w:rsidRDefault="005247C1" w:rsidP="005247C1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5247C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Не позднее 10 рабочих дней после их утверждения</w:t>
            </w:r>
          </w:p>
          <w:p w:rsidR="005247C1" w:rsidRPr="005247C1" w:rsidRDefault="005247C1" w:rsidP="005247C1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5247C1" w:rsidRPr="005247C1" w:rsidRDefault="005247C1" w:rsidP="005247C1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5247C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Не позднее 25 декабря предшествующего года</w:t>
            </w:r>
          </w:p>
          <w:p w:rsidR="005247C1" w:rsidRPr="005247C1" w:rsidRDefault="005247C1" w:rsidP="005247C1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5247C1" w:rsidRPr="005247C1" w:rsidRDefault="005247C1" w:rsidP="005247C1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5247C1" w:rsidRPr="005247C1" w:rsidRDefault="005247C1" w:rsidP="005247C1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5247C1" w:rsidRPr="005247C1" w:rsidRDefault="005247C1" w:rsidP="005247C1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5247C1" w:rsidRPr="005247C1" w:rsidRDefault="005247C1" w:rsidP="005247C1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5247C1" w:rsidRPr="005247C1" w:rsidRDefault="005247C1" w:rsidP="005247C1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5247C1" w:rsidRPr="005247C1" w:rsidRDefault="005247C1" w:rsidP="005247C1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1" w:type="dxa"/>
          </w:tcPr>
          <w:p w:rsidR="005247C1" w:rsidRPr="005247C1" w:rsidRDefault="005247C1" w:rsidP="005247C1">
            <w:pPr>
              <w:widowControl w:val="0"/>
              <w:contextualSpacing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5247C1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сельсовета</w:t>
            </w:r>
          </w:p>
          <w:p w:rsidR="005247C1" w:rsidRPr="005247C1" w:rsidRDefault="005247C1" w:rsidP="005247C1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247C1" w:rsidRPr="005247C1" w:rsidRDefault="005247C1" w:rsidP="005247C1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5247C1" w:rsidRPr="005247C1" w:rsidRDefault="005247C1" w:rsidP="005247C1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247C1" w:rsidRPr="005247C1" w:rsidTr="001C67D2">
        <w:tc>
          <w:tcPr>
            <w:tcW w:w="10314" w:type="dxa"/>
            <w:gridSpan w:val="4"/>
          </w:tcPr>
          <w:p w:rsidR="005247C1" w:rsidRPr="005247C1" w:rsidRDefault="005247C1" w:rsidP="005247C1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5247C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2. Консультирование</w:t>
            </w:r>
          </w:p>
        </w:tc>
      </w:tr>
      <w:tr w:rsidR="005247C1" w:rsidRPr="005247C1" w:rsidTr="001C67D2">
        <w:trPr>
          <w:trHeight w:val="2829"/>
        </w:trPr>
        <w:tc>
          <w:tcPr>
            <w:tcW w:w="675" w:type="dxa"/>
          </w:tcPr>
          <w:p w:rsidR="005247C1" w:rsidRPr="005247C1" w:rsidRDefault="005247C1" w:rsidP="005247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7C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2.1.</w:t>
            </w:r>
          </w:p>
        </w:tc>
        <w:tc>
          <w:tcPr>
            <w:tcW w:w="4820" w:type="dxa"/>
          </w:tcPr>
          <w:p w:rsidR="005247C1" w:rsidRPr="005247C1" w:rsidRDefault="005247C1" w:rsidP="005247C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7C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К</w:t>
            </w:r>
            <w:r w:rsidRPr="005247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онсультирование контролируемых лиц и их представителей по вопросам, связанным с организацией и осуществлением муниципального контроля в сфере благоустройства:</w:t>
            </w:r>
          </w:p>
          <w:p w:rsidR="005247C1" w:rsidRPr="005247C1" w:rsidRDefault="005247C1" w:rsidP="005247C1">
            <w:pPr>
              <w:widowControl w:val="0"/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7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 порядок проведения контрольных мероприятий;</w:t>
            </w:r>
          </w:p>
          <w:p w:rsidR="005247C1" w:rsidRPr="005247C1" w:rsidRDefault="005247C1" w:rsidP="005247C1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7C1">
              <w:rPr>
                <w:rFonts w:ascii="Times New Roman" w:eastAsia="Times New Roman" w:hAnsi="Times New Roman" w:cs="Times New Roman"/>
                <w:sz w:val="28"/>
                <w:szCs w:val="28"/>
              </w:rPr>
              <w:t>2) порядок осуществления профилактических мероприятий;</w:t>
            </w:r>
          </w:p>
          <w:p w:rsidR="005247C1" w:rsidRPr="005247C1" w:rsidRDefault="005247C1" w:rsidP="005247C1">
            <w:pPr>
              <w:widowControl w:val="0"/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7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 порядок принятия решений по итогам контрольных мероприятий;</w:t>
            </w:r>
          </w:p>
          <w:p w:rsidR="005247C1" w:rsidRPr="005247C1" w:rsidRDefault="005247C1" w:rsidP="005247C1">
            <w:pPr>
              <w:widowControl w:val="0"/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5247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 порядок обжалования решений Контрольного органа.</w:t>
            </w:r>
          </w:p>
        </w:tc>
        <w:tc>
          <w:tcPr>
            <w:tcW w:w="2268" w:type="dxa"/>
          </w:tcPr>
          <w:p w:rsidR="005247C1" w:rsidRPr="005247C1" w:rsidRDefault="005247C1" w:rsidP="005247C1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5247C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По запросу</w:t>
            </w:r>
          </w:p>
          <w:p w:rsidR="005247C1" w:rsidRPr="005247C1" w:rsidRDefault="005247C1" w:rsidP="005247C1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5247C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в форме устных и письменных разъяснений</w:t>
            </w:r>
          </w:p>
        </w:tc>
        <w:tc>
          <w:tcPr>
            <w:tcW w:w="2551" w:type="dxa"/>
          </w:tcPr>
          <w:p w:rsidR="005247C1" w:rsidRPr="005247C1" w:rsidRDefault="005247C1" w:rsidP="005247C1">
            <w:pPr>
              <w:widowControl w:val="0"/>
              <w:contextualSpacing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5247C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Администрация сельсовета</w:t>
            </w:r>
          </w:p>
        </w:tc>
      </w:tr>
      <w:tr w:rsidR="005247C1" w:rsidRPr="005247C1" w:rsidTr="001C67D2">
        <w:tc>
          <w:tcPr>
            <w:tcW w:w="10314" w:type="dxa"/>
            <w:gridSpan w:val="4"/>
          </w:tcPr>
          <w:p w:rsidR="005247C1" w:rsidRPr="005247C1" w:rsidRDefault="005247C1" w:rsidP="005247C1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5247C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3. Объявление предостережения</w:t>
            </w:r>
          </w:p>
        </w:tc>
      </w:tr>
      <w:tr w:rsidR="005247C1" w:rsidRPr="005247C1" w:rsidTr="001C67D2">
        <w:tc>
          <w:tcPr>
            <w:tcW w:w="675" w:type="dxa"/>
          </w:tcPr>
          <w:p w:rsidR="005247C1" w:rsidRPr="005247C1" w:rsidRDefault="005247C1" w:rsidP="005247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7C1">
              <w:rPr>
                <w:rFonts w:ascii="Times New Roman" w:eastAsia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820" w:type="dxa"/>
          </w:tcPr>
          <w:p w:rsidR="005247C1" w:rsidRPr="005247C1" w:rsidRDefault="005247C1" w:rsidP="005247C1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5247C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Выдача контролируемому лицу предостережения о недопустимости нарушений обязательных требований при осуществлении деятельности</w:t>
            </w:r>
          </w:p>
        </w:tc>
        <w:tc>
          <w:tcPr>
            <w:tcW w:w="2268" w:type="dxa"/>
          </w:tcPr>
          <w:p w:rsidR="005247C1" w:rsidRPr="005247C1" w:rsidRDefault="005247C1" w:rsidP="005247C1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5247C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При принятии решения должностными лицами, уполномоченными на осуществление муниципального контроля в сфере благоустройства</w:t>
            </w:r>
          </w:p>
        </w:tc>
        <w:tc>
          <w:tcPr>
            <w:tcW w:w="2551" w:type="dxa"/>
          </w:tcPr>
          <w:p w:rsidR="005247C1" w:rsidRPr="005247C1" w:rsidRDefault="005247C1" w:rsidP="005247C1">
            <w:pPr>
              <w:widowControl w:val="0"/>
              <w:contextualSpacing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5247C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Администрация сельсовета</w:t>
            </w:r>
          </w:p>
        </w:tc>
      </w:tr>
    </w:tbl>
    <w:p w:rsidR="005247C1" w:rsidRPr="005247C1" w:rsidRDefault="005247C1">
      <w:pPr>
        <w:rPr>
          <w:rFonts w:ascii="Times New Roman" w:hAnsi="Times New Roman" w:cs="Times New Roman"/>
          <w:sz w:val="28"/>
          <w:szCs w:val="28"/>
        </w:rPr>
      </w:pPr>
    </w:p>
    <w:sectPr w:rsidR="005247C1" w:rsidRPr="00524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47C1"/>
    <w:rsid w:val="005247C1"/>
    <w:rsid w:val="00D92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47C1"/>
    <w:pPr>
      <w:widowControl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47C1"/>
    <w:pPr>
      <w:keepNext/>
      <w:keepLines/>
      <w:widowControl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7C1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5247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customStyle="1" w:styleId="Default">
    <w:name w:val="Default"/>
    <w:rsid w:val="005247C1"/>
    <w:pPr>
      <w:autoSpaceDE w:val="0"/>
      <w:autoSpaceDN w:val="0"/>
      <w:adjustRightInd w:val="0"/>
      <w:spacing w:after="0" w:line="240" w:lineRule="auto"/>
    </w:pPr>
    <w:rPr>
      <w:rFonts w:ascii="Liberation Serif" w:eastAsiaTheme="minorHAnsi" w:hAnsi="Liberation Serif" w:cs="Liberation Serif"/>
      <w:color w:val="000000"/>
      <w:sz w:val="24"/>
      <w:szCs w:val="24"/>
      <w:lang w:eastAsia="en-US"/>
    </w:rPr>
  </w:style>
  <w:style w:type="table" w:styleId="a3">
    <w:name w:val="Table Grid"/>
    <w:basedOn w:val="a1"/>
    <w:uiPriority w:val="59"/>
    <w:rsid w:val="005247C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504F97DCE4671B444B3E99FE587ED2E6FE1F6539DA9EDF26157736AD4D1C45B46FAE6455C3CD4AB6E6275FE36E0i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2098</Words>
  <Characters>11962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Калиновка</dc:creator>
  <cp:lastModifiedBy>Калиновка</cp:lastModifiedBy>
  <cp:revision>2</cp:revision>
  <cp:lastPrinted>2021-12-01T08:57:00Z</cp:lastPrinted>
  <dcterms:created xsi:type="dcterms:W3CDTF">2021-12-01T08:59:00Z</dcterms:created>
  <dcterms:modified xsi:type="dcterms:W3CDTF">2021-12-01T08:59:00Z</dcterms:modified>
</cp:coreProperties>
</file>